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0F" w:rsidRPr="009071CE" w:rsidRDefault="0051310F" w:rsidP="009071CE">
      <w:pPr>
        <w:spacing w:after="0" w:line="240" w:lineRule="auto"/>
        <w:rPr>
          <w:rFonts w:ascii="Times New Roman" w:hAnsi="Times New Roman" w:cs="Times New Roman"/>
          <w:b/>
          <w:bCs/>
          <w:sz w:val="24"/>
          <w:szCs w:val="24"/>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7pt">
            <v:imagedata r:id="rId7" o:title=""/>
          </v:shape>
        </w:pict>
      </w:r>
    </w:p>
    <w:p w:rsidR="0051310F" w:rsidRPr="009071CE" w:rsidRDefault="0051310F" w:rsidP="009071CE">
      <w:pPr>
        <w:keepNext/>
        <w:spacing w:after="0" w:line="240" w:lineRule="auto"/>
        <w:jc w:val="both"/>
        <w:outlineLvl w:val="0"/>
        <w:rPr>
          <w:rFonts w:ascii="Times New Roman" w:hAnsi="Times New Roman" w:cs="Times New Roman"/>
          <w:b/>
          <w:bCs/>
          <w:sz w:val="24"/>
          <w:szCs w:val="24"/>
          <w:lang w:eastAsia="es-ES"/>
        </w:rPr>
      </w:pPr>
    </w:p>
    <w:p w:rsidR="0051310F" w:rsidRPr="009071CE" w:rsidRDefault="0051310F" w:rsidP="009071CE">
      <w:pPr>
        <w:keepNext/>
        <w:spacing w:after="0" w:line="240" w:lineRule="auto"/>
        <w:jc w:val="both"/>
        <w:outlineLvl w:val="0"/>
        <w:rPr>
          <w:rFonts w:ascii="Times New Roman" w:hAnsi="Times New Roman" w:cs="Times New Roman"/>
          <w:b/>
          <w:bCs/>
          <w:sz w:val="24"/>
          <w:szCs w:val="24"/>
          <w:lang w:eastAsia="es-ES"/>
        </w:rPr>
      </w:pPr>
      <w:r>
        <w:rPr>
          <w:rFonts w:ascii="Times New Roman" w:hAnsi="Times New Roman" w:cs="Times New Roman"/>
          <w:b/>
          <w:bCs/>
          <w:sz w:val="24"/>
          <w:szCs w:val="24"/>
          <w:lang w:eastAsia="es-ES"/>
        </w:rPr>
        <w:t>CIRCULAR: 5</w:t>
      </w:r>
      <w:r w:rsidRPr="009071CE">
        <w:rPr>
          <w:rFonts w:ascii="Times New Roman" w:hAnsi="Times New Roman" w:cs="Times New Roman"/>
          <w:b/>
          <w:bCs/>
          <w:sz w:val="24"/>
          <w:szCs w:val="24"/>
          <w:lang w:eastAsia="es-ES"/>
        </w:rPr>
        <w:t>/2014</w:t>
      </w:r>
    </w:p>
    <w:p w:rsidR="0051310F" w:rsidRPr="009071CE" w:rsidRDefault="0051310F" w:rsidP="009071CE">
      <w:pPr>
        <w:spacing w:after="0" w:line="240" w:lineRule="auto"/>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FECHA: 13</w:t>
      </w:r>
      <w:r w:rsidRPr="009071CE">
        <w:rPr>
          <w:rFonts w:ascii="Times New Roman" w:hAnsi="Times New Roman" w:cs="Times New Roman"/>
          <w:b/>
          <w:bCs/>
          <w:sz w:val="24"/>
          <w:szCs w:val="24"/>
          <w:lang w:eastAsia="es-ES"/>
        </w:rPr>
        <w:t>/02/2014</w:t>
      </w:r>
    </w:p>
    <w:p w:rsidR="0051310F" w:rsidRPr="009071CE" w:rsidRDefault="0051310F" w:rsidP="009071CE">
      <w:pPr>
        <w:spacing w:after="0" w:line="240" w:lineRule="auto"/>
        <w:jc w:val="both"/>
        <w:rPr>
          <w:rFonts w:ascii="Times New Roman" w:hAnsi="Times New Roman" w:cs="Times New Roman"/>
          <w:b/>
          <w:bCs/>
          <w:sz w:val="24"/>
          <w:szCs w:val="24"/>
          <w:lang w:eastAsia="es-ES"/>
        </w:rPr>
      </w:pPr>
      <w:r w:rsidRPr="009071CE">
        <w:rPr>
          <w:rFonts w:ascii="Times New Roman" w:hAnsi="Times New Roman" w:cs="Times New Roman"/>
          <w:b/>
          <w:bCs/>
          <w:sz w:val="24"/>
          <w:szCs w:val="24"/>
          <w:lang w:eastAsia="es-ES"/>
        </w:rPr>
        <w:t xml:space="preserve">ASUNTO: </w:t>
      </w:r>
      <w:r>
        <w:rPr>
          <w:rFonts w:ascii="Times New Roman" w:hAnsi="Times New Roman" w:cs="Times New Roman"/>
          <w:b/>
          <w:bCs/>
          <w:sz w:val="24"/>
          <w:szCs w:val="24"/>
          <w:lang w:eastAsia="es-ES"/>
        </w:rPr>
        <w:t>ORDEN HAP 149/2014, DE 31 DE ENERO POR LA QUE SE APRUEBA EL MODELO DE DECLARACIÓN-LIQUIDACIÓN DE LA TASA PARA PUNTOS DE VENTA CON RECARGO</w:t>
      </w:r>
    </w:p>
    <w:p w:rsidR="0051310F" w:rsidRPr="009071CE" w:rsidRDefault="0051310F" w:rsidP="009071CE">
      <w:pPr>
        <w:spacing w:after="0" w:line="240" w:lineRule="auto"/>
        <w:jc w:val="both"/>
        <w:rPr>
          <w:rFonts w:ascii="Times New Roman" w:hAnsi="Times New Roman" w:cs="Times New Roman"/>
          <w:sz w:val="24"/>
          <w:szCs w:val="24"/>
          <w:lang w:eastAsia="es-ES"/>
        </w:rPr>
      </w:pPr>
    </w:p>
    <w:p w:rsidR="0051310F" w:rsidRPr="009071CE" w:rsidRDefault="0051310F" w:rsidP="009071CE">
      <w:pPr>
        <w:jc w:val="both"/>
        <w:rPr>
          <w:rFonts w:ascii="Times New Roman" w:hAnsi="Times New Roman" w:cs="Times New Roman"/>
        </w:rPr>
      </w:pPr>
      <w:r w:rsidRPr="009071CE">
        <w:rPr>
          <w:rFonts w:ascii="Times New Roman" w:hAnsi="Times New Roman" w:cs="Times New Roman"/>
        </w:rPr>
        <w:t xml:space="preserve">Estimados/as compañeros/as: </w:t>
      </w:r>
    </w:p>
    <w:p w:rsidR="0051310F" w:rsidRPr="009071CE" w:rsidRDefault="0051310F" w:rsidP="009071CE">
      <w:pPr>
        <w:jc w:val="both"/>
        <w:rPr>
          <w:rFonts w:ascii="Times New Roman" w:hAnsi="Times New Roman" w:cs="Times New Roman"/>
        </w:rPr>
      </w:pPr>
      <w:r>
        <w:rPr>
          <w:rFonts w:ascii="Times New Roman" w:hAnsi="Times New Roman" w:cs="Times New Roman"/>
        </w:rPr>
        <w:t>Ha sido publicado en el BOE La</w:t>
      </w:r>
      <w:r w:rsidRPr="009071CE">
        <w:rPr>
          <w:rFonts w:ascii="Times New Roman" w:hAnsi="Times New Roman" w:cs="Times New Roman"/>
        </w:rPr>
        <w:t xml:space="preserve"> Orden HAP 149/2014, de 31 de enero, por la que se aprueba el modelo declaración-liquidación de la tasa para puntos de venta con recargo establecida en la Ley 13/98, de 4 de mayo, de ordenación del mercado de tabacos y normativa tributaria.</w:t>
      </w:r>
    </w:p>
    <w:p w:rsidR="0051310F" w:rsidRPr="009071CE" w:rsidRDefault="0051310F" w:rsidP="009071CE">
      <w:pPr>
        <w:jc w:val="both"/>
        <w:rPr>
          <w:rFonts w:ascii="Times New Roman" w:hAnsi="Times New Roman" w:cs="Times New Roman"/>
        </w:rPr>
      </w:pPr>
      <w:r w:rsidRPr="009071CE">
        <w:rPr>
          <w:rFonts w:ascii="Times New Roman" w:hAnsi="Times New Roman" w:cs="Times New Roman"/>
        </w:rPr>
        <w:t>La Orden incluye las siguientes novedades:</w:t>
      </w:r>
    </w:p>
    <w:p w:rsidR="0051310F" w:rsidRPr="009071CE" w:rsidRDefault="0051310F" w:rsidP="009071CE">
      <w:pPr>
        <w:pStyle w:val="ListParagraph"/>
        <w:numPr>
          <w:ilvl w:val="0"/>
          <w:numId w:val="1"/>
        </w:numPr>
        <w:jc w:val="both"/>
        <w:rPr>
          <w:rFonts w:ascii="Times New Roman" w:hAnsi="Times New Roman" w:cs="Times New Roman"/>
          <w:b/>
          <w:bCs/>
          <w:lang w:eastAsia="es-ES"/>
        </w:rPr>
      </w:pPr>
      <w:r w:rsidRPr="009071CE">
        <w:rPr>
          <w:rFonts w:ascii="Times New Roman" w:hAnsi="Times New Roman" w:cs="Times New Roman"/>
          <w:b/>
          <w:bCs/>
          <w:lang w:eastAsia="es-ES"/>
        </w:rPr>
        <w:t>De acuerdo al contenido de la Ley 14/2013, de 27 de septiembre, de apoyo a los emprendedores, la Orden HAP 149/2014 modifica el hecho imponible y el devengo de la tasa</w:t>
      </w:r>
      <w:r w:rsidRPr="009071CE">
        <w:rPr>
          <w:rFonts w:ascii="Times New Roman" w:hAnsi="Times New Roman" w:cs="Times New Roman"/>
          <w:lang w:eastAsia="es-ES"/>
        </w:rPr>
        <w:t xml:space="preserve">, para los supuestos de autorización para la venta con recargo. Aunque no tiene una incidencia directa en nuestro colectivo, si resulta un cambio reseñable para los puntos de venta con recargo, estableciendo como hecho imponible la comprobación del cumplimiento de las condiciones requeridas para la obtención de la autorización de cada punto de venta con recargo de labores de tabaco, así como la revisión de dichas condiciones en las sucesivas renovaciones de la autorización. Las Tasas se devengaran según los casos, </w:t>
      </w:r>
      <w:r w:rsidRPr="009071CE">
        <w:rPr>
          <w:rFonts w:ascii="Times New Roman" w:hAnsi="Times New Roman" w:cs="Times New Roman"/>
          <w:b/>
          <w:bCs/>
          <w:lang w:eastAsia="es-ES"/>
        </w:rPr>
        <w:t>en el momento de presentarse la solicitud de autorización o renovación de la actividad de venta con recargo con lo que no cabe solicitar devolución del importe en caso de denegación.</w:t>
      </w:r>
    </w:p>
    <w:p w:rsidR="0051310F" w:rsidRPr="009071CE" w:rsidRDefault="0051310F" w:rsidP="009071CE">
      <w:pPr>
        <w:pStyle w:val="ListParagraph"/>
        <w:rPr>
          <w:rFonts w:ascii="Times New Roman" w:hAnsi="Times New Roman" w:cs="Times New Roman"/>
        </w:rPr>
      </w:pPr>
    </w:p>
    <w:p w:rsidR="0051310F" w:rsidRPr="009071CE" w:rsidRDefault="0051310F" w:rsidP="00DB2111">
      <w:pPr>
        <w:pStyle w:val="ListParagraph"/>
        <w:numPr>
          <w:ilvl w:val="0"/>
          <w:numId w:val="1"/>
        </w:numPr>
        <w:jc w:val="both"/>
        <w:rPr>
          <w:rFonts w:ascii="Times New Roman" w:hAnsi="Times New Roman" w:cs="Times New Roman"/>
        </w:rPr>
      </w:pPr>
      <w:r w:rsidRPr="009071CE">
        <w:rPr>
          <w:rFonts w:ascii="Times New Roman" w:hAnsi="Times New Roman" w:cs="Times New Roman"/>
        </w:rPr>
        <w:t>En cuanto al modelo de declaración liquidación, varía la definición de algunos conceptos: en el punto I DATOS DEL ESTABLECIMIENTO, se modifican las 2 primeras casillas, pasando a denominarse EPÍGRAFE I.A.E y TIPO DE ESTABLECIMIENTO.</w:t>
      </w:r>
    </w:p>
    <w:p w:rsidR="0051310F" w:rsidRPr="009071CE" w:rsidRDefault="0051310F" w:rsidP="009071CE">
      <w:pPr>
        <w:pStyle w:val="ListParagraph"/>
        <w:rPr>
          <w:rFonts w:ascii="Times New Roman" w:hAnsi="Times New Roman" w:cs="Times New Roman"/>
        </w:rPr>
      </w:pPr>
    </w:p>
    <w:p w:rsidR="0051310F" w:rsidRPr="009071CE" w:rsidRDefault="0051310F" w:rsidP="009071CE">
      <w:pPr>
        <w:pStyle w:val="ListParagraph"/>
        <w:numPr>
          <w:ilvl w:val="0"/>
          <w:numId w:val="1"/>
        </w:numPr>
        <w:jc w:val="both"/>
        <w:rPr>
          <w:rFonts w:ascii="Times New Roman" w:hAnsi="Times New Roman" w:cs="Times New Roman"/>
        </w:rPr>
      </w:pPr>
      <w:r w:rsidRPr="009071CE">
        <w:rPr>
          <w:rFonts w:ascii="Times New Roman" w:hAnsi="Times New Roman" w:cs="Times New Roman"/>
        </w:rPr>
        <w:t xml:space="preserve">La Orden HAP </w:t>
      </w:r>
      <w:r w:rsidRPr="009071CE">
        <w:rPr>
          <w:rFonts w:ascii="Times New Roman" w:hAnsi="Times New Roman" w:cs="Times New Roman"/>
          <w:b/>
          <w:bCs/>
        </w:rPr>
        <w:t>exige la liquidación de una tasa por cada punto de venta  con recargo solicitado.</w:t>
      </w:r>
      <w:r w:rsidRPr="009071CE">
        <w:rPr>
          <w:rFonts w:ascii="Times New Roman" w:hAnsi="Times New Roman" w:cs="Times New Roman"/>
        </w:rPr>
        <w:t xml:space="preserve"> </w:t>
      </w:r>
    </w:p>
    <w:p w:rsidR="0051310F" w:rsidRPr="009071CE" w:rsidRDefault="0051310F" w:rsidP="009071CE">
      <w:pPr>
        <w:pStyle w:val="ListParagraph"/>
      </w:pPr>
    </w:p>
    <w:p w:rsidR="0051310F" w:rsidRPr="009071CE" w:rsidRDefault="0051310F" w:rsidP="009071CE">
      <w:pPr>
        <w:rPr>
          <w:rFonts w:ascii="Times New Roman" w:hAnsi="Times New Roman" w:cs="Times New Roman"/>
        </w:rPr>
      </w:pPr>
      <w:r w:rsidRPr="009071CE">
        <w:rPr>
          <w:rFonts w:ascii="Times New Roman" w:hAnsi="Times New Roman" w:cs="Times New Roman"/>
        </w:rPr>
        <w:t>Como ya conocéis el importe de la tasa para 2014 asciende a 222,02 €.</w:t>
      </w:r>
    </w:p>
    <w:p w:rsidR="0051310F" w:rsidRDefault="0051310F" w:rsidP="009071CE">
      <w:pPr>
        <w:spacing w:after="0" w:line="240" w:lineRule="auto"/>
        <w:rPr>
          <w:rFonts w:ascii="Times New Roman" w:hAnsi="Times New Roman" w:cs="Times New Roman"/>
          <w:lang w:eastAsia="es-ES"/>
        </w:rPr>
      </w:pPr>
      <w:r w:rsidRPr="009071CE">
        <w:rPr>
          <w:rFonts w:ascii="Times New Roman" w:hAnsi="Times New Roman" w:cs="Times New Roman"/>
          <w:lang w:eastAsia="es-ES"/>
        </w:rPr>
        <w:t>Sin otro particular, recibid un cordial saludo.</w:t>
      </w:r>
    </w:p>
    <w:p w:rsidR="0051310F" w:rsidRDefault="0051310F" w:rsidP="009071CE">
      <w:pPr>
        <w:spacing w:after="0" w:line="240" w:lineRule="auto"/>
        <w:rPr>
          <w:rFonts w:ascii="Times New Roman" w:hAnsi="Times New Roman" w:cs="Times New Roman"/>
          <w:lang w:eastAsia="es-ES"/>
        </w:rPr>
      </w:pPr>
    </w:p>
    <w:p w:rsidR="0051310F" w:rsidRPr="009071CE" w:rsidRDefault="0051310F" w:rsidP="009071CE">
      <w:pPr>
        <w:spacing w:after="0" w:line="240" w:lineRule="auto"/>
        <w:rPr>
          <w:rFonts w:ascii="Times New Roman" w:hAnsi="Times New Roman" w:cs="Times New Roman"/>
          <w:lang w:eastAsia="es-ES"/>
        </w:rPr>
      </w:pPr>
    </w:p>
    <w:p w:rsidR="0051310F" w:rsidRDefault="0051310F" w:rsidP="009071CE">
      <w:pPr>
        <w:spacing w:after="0" w:line="240" w:lineRule="auto"/>
        <w:jc w:val="center"/>
        <w:rPr>
          <w:rFonts w:ascii="Times New Roman" w:hAnsi="Times New Roman" w:cs="Times New Roman"/>
          <w:sz w:val="24"/>
          <w:szCs w:val="24"/>
          <w:lang w:eastAsia="es-ES"/>
        </w:rPr>
      </w:pPr>
    </w:p>
    <w:p w:rsidR="0051310F" w:rsidRDefault="0051310F" w:rsidP="00151BA9">
      <w:pPr>
        <w:spacing w:after="0" w:line="240" w:lineRule="auto"/>
        <w:jc w:val="both"/>
        <w:rPr>
          <w:rFonts w:ascii="Times New Roman" w:hAnsi="Times New Roman" w:cs="Times New Roman"/>
          <w:sz w:val="24"/>
          <w:szCs w:val="24"/>
          <w:lang w:eastAsia="es-ES"/>
        </w:rPr>
      </w:pPr>
      <w:r>
        <w:t xml:space="preserve">                                                       </w:t>
      </w:r>
      <w:r>
        <w:pict>
          <v:shape id="_x0000_i1026" type="#_x0000_t75" style="width:133.5pt;height:90.75pt">
            <v:imagedata r:id="rId8" o:title=""/>
          </v:shape>
        </w:pict>
      </w:r>
    </w:p>
    <w:p w:rsidR="0051310F" w:rsidRDefault="0051310F" w:rsidP="00151BA9">
      <w:pPr>
        <w:spacing w:after="0" w:line="240" w:lineRule="auto"/>
        <w:jc w:val="both"/>
      </w:pPr>
    </w:p>
    <w:p w:rsidR="0051310F" w:rsidRPr="00B62169" w:rsidRDefault="0051310F" w:rsidP="00151BA9">
      <w:pPr>
        <w:ind w:left="2832"/>
        <w:jc w:val="both"/>
        <w:rPr>
          <w:sz w:val="20"/>
          <w:szCs w:val="20"/>
        </w:rPr>
      </w:pPr>
      <w:r>
        <w:rPr>
          <w:b/>
          <w:bCs/>
          <w:sz w:val="20"/>
          <w:szCs w:val="20"/>
        </w:rPr>
        <w:t xml:space="preserve">              </w:t>
      </w:r>
      <w:r w:rsidRPr="00B62169">
        <w:rPr>
          <w:b/>
          <w:bCs/>
          <w:sz w:val="20"/>
          <w:szCs w:val="20"/>
        </w:rPr>
        <w:t>UNPRECO</w:t>
      </w:r>
    </w:p>
    <w:p w:rsidR="0051310F" w:rsidRDefault="0051310F" w:rsidP="00151BA9">
      <w:pPr>
        <w:jc w:val="center"/>
      </w:pPr>
      <w:r w:rsidRPr="00E70429">
        <w:rPr>
          <w:sz w:val="20"/>
          <w:szCs w:val="20"/>
        </w:rPr>
        <w:t>C/ San Diego de Alcalá, nº</w:t>
      </w:r>
      <w:r>
        <w:rPr>
          <w:sz w:val="20"/>
          <w:szCs w:val="20"/>
        </w:rPr>
        <w:t xml:space="preserve"> 6 – Bajo dcha., 14005 – Córdoba  </w:t>
      </w:r>
      <w:r w:rsidRPr="00E70429">
        <w:rPr>
          <w:sz w:val="20"/>
          <w:szCs w:val="20"/>
        </w:rPr>
        <w:t>Tel. 95</w:t>
      </w:r>
      <w:r>
        <w:rPr>
          <w:sz w:val="20"/>
          <w:szCs w:val="20"/>
        </w:rPr>
        <w:t xml:space="preserve">7 23 23 55 – Fax 957 23 01 92                                                                                </w:t>
      </w:r>
      <w:r w:rsidRPr="0022774E">
        <w:rPr>
          <w:sz w:val="18"/>
          <w:szCs w:val="18"/>
          <w:u w:val="single"/>
        </w:rPr>
        <w:t>Correo Electrónico</w:t>
      </w:r>
      <w:r w:rsidRPr="0022774E">
        <w:rPr>
          <w:sz w:val="18"/>
          <w:szCs w:val="18"/>
        </w:rPr>
        <w:t xml:space="preserve">: unpreco@telefonica.net – </w:t>
      </w:r>
      <w:r w:rsidRPr="0022774E">
        <w:rPr>
          <w:sz w:val="18"/>
          <w:szCs w:val="18"/>
          <w:u w:val="single"/>
        </w:rPr>
        <w:t>Web</w:t>
      </w:r>
      <w:r w:rsidRPr="0022774E">
        <w:rPr>
          <w:sz w:val="18"/>
          <w:szCs w:val="18"/>
        </w:rPr>
        <w:t xml:space="preserve">: www.unpreco.com – </w:t>
      </w:r>
      <w:r w:rsidRPr="0022774E">
        <w:rPr>
          <w:sz w:val="18"/>
          <w:szCs w:val="18"/>
          <w:u w:val="single"/>
        </w:rPr>
        <w:t>Blo</w:t>
      </w:r>
      <w:r w:rsidRPr="0022774E">
        <w:rPr>
          <w:sz w:val="18"/>
          <w:szCs w:val="18"/>
        </w:rPr>
        <w:t xml:space="preserve">g </w:t>
      </w:r>
      <w:r>
        <w:rPr>
          <w:sz w:val="18"/>
          <w:szCs w:val="18"/>
        </w:rPr>
        <w:t>integrado en la propia W</w:t>
      </w:r>
      <w:r w:rsidRPr="0022774E">
        <w:rPr>
          <w:sz w:val="18"/>
          <w:szCs w:val="18"/>
        </w:rPr>
        <w:t>eb</w:t>
      </w:r>
      <w:r>
        <w:t xml:space="preserve"> </w:t>
      </w:r>
    </w:p>
    <w:p w:rsidR="0051310F" w:rsidRPr="009071CE" w:rsidRDefault="0051310F" w:rsidP="009071CE">
      <w:pPr>
        <w:spacing w:after="0" w:line="240" w:lineRule="auto"/>
        <w:jc w:val="center"/>
        <w:rPr>
          <w:rFonts w:ascii="Times New Roman" w:hAnsi="Times New Roman" w:cs="Times New Roman"/>
          <w:sz w:val="24"/>
          <w:szCs w:val="24"/>
          <w:lang w:eastAsia="es-ES"/>
        </w:rPr>
      </w:pPr>
    </w:p>
    <w:sectPr w:rsidR="0051310F" w:rsidRPr="009071CE" w:rsidSect="00151BA9">
      <w:pgSz w:w="11906" w:h="16838"/>
      <w:pgMar w:top="719" w:right="1701" w:bottom="101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0F" w:rsidRDefault="0051310F">
      <w:pPr>
        <w:spacing w:after="0" w:line="240" w:lineRule="auto"/>
      </w:pPr>
      <w:r>
        <w:separator/>
      </w:r>
    </w:p>
  </w:endnote>
  <w:endnote w:type="continuationSeparator" w:id="0">
    <w:p w:rsidR="0051310F" w:rsidRDefault="00513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0F" w:rsidRDefault="0051310F">
      <w:pPr>
        <w:spacing w:after="0" w:line="240" w:lineRule="auto"/>
      </w:pPr>
      <w:r>
        <w:separator/>
      </w:r>
    </w:p>
  </w:footnote>
  <w:footnote w:type="continuationSeparator" w:id="0">
    <w:p w:rsidR="0051310F" w:rsidRDefault="00513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0460"/>
    <w:multiLevelType w:val="hybridMultilevel"/>
    <w:tmpl w:val="6658B602"/>
    <w:lvl w:ilvl="0" w:tplc="3E14D45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1CE"/>
    <w:rsid w:val="000C592D"/>
    <w:rsid w:val="00151BA9"/>
    <w:rsid w:val="001A4B22"/>
    <w:rsid w:val="00207A7D"/>
    <w:rsid w:val="0022774E"/>
    <w:rsid w:val="00244CEE"/>
    <w:rsid w:val="00252926"/>
    <w:rsid w:val="00271FC8"/>
    <w:rsid w:val="003B23B6"/>
    <w:rsid w:val="004964CC"/>
    <w:rsid w:val="0051310F"/>
    <w:rsid w:val="005134EF"/>
    <w:rsid w:val="006E5250"/>
    <w:rsid w:val="0075479C"/>
    <w:rsid w:val="008B4CD4"/>
    <w:rsid w:val="008E2EED"/>
    <w:rsid w:val="009071CE"/>
    <w:rsid w:val="00B62169"/>
    <w:rsid w:val="00B71C13"/>
    <w:rsid w:val="00B91F66"/>
    <w:rsid w:val="00CC6840"/>
    <w:rsid w:val="00D60494"/>
    <w:rsid w:val="00DB2111"/>
    <w:rsid w:val="00DE44BA"/>
    <w:rsid w:val="00E70429"/>
    <w:rsid w:val="00EF1A22"/>
    <w:rsid w:val="00F512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3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071C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9071CE"/>
  </w:style>
  <w:style w:type="character" w:styleId="Hyperlink">
    <w:name w:val="Hyperlink"/>
    <w:basedOn w:val="DefaultParagraphFont"/>
    <w:uiPriority w:val="99"/>
    <w:rsid w:val="009071CE"/>
    <w:rPr>
      <w:color w:val="0000FF"/>
      <w:u w:val="single"/>
    </w:rPr>
  </w:style>
  <w:style w:type="paragraph" w:styleId="ListParagraph">
    <w:name w:val="List Paragraph"/>
    <w:basedOn w:val="Normal"/>
    <w:uiPriority w:val="99"/>
    <w:qFormat/>
    <w:rsid w:val="009071CE"/>
    <w:pPr>
      <w:spacing w:after="0" w:line="240" w:lineRule="auto"/>
      <w:ind w:left="720"/>
    </w:pPr>
  </w:style>
  <w:style w:type="paragraph" w:styleId="Header">
    <w:name w:val="header"/>
    <w:basedOn w:val="Normal"/>
    <w:link w:val="HeaderChar"/>
    <w:uiPriority w:val="99"/>
    <w:rsid w:val="00151BA9"/>
    <w:pPr>
      <w:tabs>
        <w:tab w:val="center" w:pos="4252"/>
        <w:tab w:val="right" w:pos="8504"/>
      </w:tabs>
    </w:pPr>
  </w:style>
  <w:style w:type="character" w:customStyle="1" w:styleId="HeaderChar">
    <w:name w:val="Header Char"/>
    <w:basedOn w:val="DefaultParagraphFont"/>
    <w:link w:val="Header"/>
    <w:uiPriority w:val="99"/>
    <w:semiHidden/>
    <w:locked/>
    <w:rsid w:val="00271FC8"/>
    <w:rPr>
      <w:lang w:eastAsia="en-US"/>
    </w:rPr>
  </w:style>
</w:styles>
</file>

<file path=word/webSettings.xml><?xml version="1.0" encoding="utf-8"?>
<w:webSettings xmlns:r="http://schemas.openxmlformats.org/officeDocument/2006/relationships" xmlns:w="http://schemas.openxmlformats.org/wordprocessingml/2006/main">
  <w:divs>
    <w:div w:id="151626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339</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UNPRECO</cp:lastModifiedBy>
  <cp:revision>6</cp:revision>
  <dcterms:created xsi:type="dcterms:W3CDTF">2014-02-07T08:17:00Z</dcterms:created>
  <dcterms:modified xsi:type="dcterms:W3CDTF">2014-02-13T09:34:00Z</dcterms:modified>
</cp:coreProperties>
</file>